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4"/>
    </v:background>
  </w:background>
  <w:body>
    <w:p w14:paraId="06E11FAA">
      <w:pPr>
        <w:jc w:val="center"/>
        <w:rPr>
          <w:rFonts w:hint="default" w:ascii="Arial" w:hAnsi="Arial" w:eastAsia="微软雅黑" w:cs="Arial"/>
          <w:b/>
          <w:bCs/>
          <w:sz w:val="40"/>
          <w:szCs w:val="48"/>
        </w:rPr>
      </w:pPr>
      <w:r>
        <w:rPr>
          <w:rFonts w:hint="default" w:ascii="Arial" w:hAnsi="Arial" w:eastAsia="微软雅黑" w:cs="Arial"/>
          <w:b/>
          <w:bCs/>
          <w:sz w:val="40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5622290</wp:posOffset>
            </wp:positionH>
            <wp:positionV relativeFrom="paragraph">
              <wp:posOffset>-599440</wp:posOffset>
            </wp:positionV>
            <wp:extent cx="1189990" cy="1005840"/>
            <wp:effectExtent l="0" t="0" r="13970" b="0"/>
            <wp:wrapNone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D">
                            <a:alpha val="100000"/>
                          </a:srgbClr>
                        </a:clrFrom>
                        <a:clrTo>
                          <a:srgbClr val="FFFFF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微软雅黑" w:cs="Arial"/>
          <w:b/>
          <w:bCs/>
          <w:sz w:val="40"/>
          <w:szCs w:val="48"/>
        </w:rPr>
        <w:t>QtVisTa</w:t>
      </w:r>
      <w:r>
        <w:rPr>
          <w:rFonts w:hint="default" w:ascii="Arial" w:hAnsi="Arial" w:eastAsia="微软雅黑" w:cs="Arial"/>
          <w:b/>
          <w:bCs/>
          <w:sz w:val="40"/>
          <w:szCs w:val="48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b/>
          <w:bCs/>
          <w:sz w:val="40"/>
          <w:szCs w:val="48"/>
        </w:rPr>
        <w:t>Application</w:t>
      </w:r>
      <w:r>
        <w:rPr>
          <w:rFonts w:hint="default" w:ascii="Arial" w:hAnsi="Arial" w:eastAsia="微软雅黑" w:cs="Arial"/>
          <w:b/>
          <w:bCs/>
          <w:sz w:val="40"/>
          <w:szCs w:val="48"/>
          <w:lang w:val="en-US" w:eastAsia="zh-CN"/>
        </w:rPr>
        <w:t xml:space="preserve"> F</w:t>
      </w:r>
      <w:r>
        <w:rPr>
          <w:rFonts w:hint="default" w:ascii="Arial" w:hAnsi="Arial" w:eastAsia="微软雅黑" w:cs="Arial"/>
          <w:b/>
          <w:bCs/>
          <w:sz w:val="40"/>
          <w:szCs w:val="48"/>
        </w:rPr>
        <w:t>orm</w:t>
      </w:r>
    </w:p>
    <w:p w14:paraId="70D60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 xml:space="preserve">WE ARE 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  <w:lang w:val="en-US" w:eastAsia="zh-CN"/>
        </w:rPr>
        <w:t>E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 xml:space="preserve">nterprise Navigation System </w:t>
      </w:r>
    </w:p>
    <w:p w14:paraId="67A5F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color w:val="44546A" w:themeColor="text2"/>
          <w:sz w:val="20"/>
          <w:szCs w:val="22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 w:eastAsiaTheme="majorEastAsia"/>
          <w:b/>
          <w:bCs/>
          <w:color w:val="44546A" w:themeColor="text2"/>
          <w:sz w:val="20"/>
          <w:szCs w:val="22"/>
          <w14:textFill>
            <w14:solidFill>
              <w14:schemeClr w14:val="tx2"/>
            </w14:solidFill>
          </w14:textFill>
        </w:rPr>
        <w:t>WE SHOULD Request Your Custom Growth Solution</w:t>
      </w:r>
    </w:p>
    <w:p w14:paraId="213A1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color w:val="44546A" w:themeColor="text2"/>
          <w:sz w:val="20"/>
          <w:szCs w:val="22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 w:eastAsiaTheme="majorEastAsia"/>
          <w:b/>
          <w:bCs/>
          <w:color w:val="44546A" w:themeColor="text2"/>
          <w:sz w:val="20"/>
          <w:szCs w:val="22"/>
          <w14:textFill>
            <w14:solidFill>
              <w14:schemeClr w14:val="tx2"/>
            </w14:solidFill>
          </w14:textFill>
        </w:rPr>
        <w:t>WE CAN Transform Your Business: From Guesswork to Data-Driven Growth</w:t>
      </w:r>
    </w:p>
    <w:p w14:paraId="3EAB8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color w:val="44546A" w:themeColor="text2"/>
          <w:sz w:val="20"/>
          <w:szCs w:val="22"/>
          <w14:textFill>
            <w14:solidFill>
              <w14:schemeClr w14:val="tx2"/>
            </w14:solidFill>
          </w14:textFill>
        </w:rPr>
      </w:pPr>
      <w:r>
        <w:rPr>
          <w:rFonts w:hint="default" w:ascii="Arial" w:hAnsi="Arial" w:cs="Arial" w:eastAsiaTheme="majorEastAsia"/>
          <w:b/>
          <w:bCs/>
          <w:color w:val="44546A" w:themeColor="text2"/>
          <w:sz w:val="20"/>
          <w:szCs w:val="22"/>
          <w14:textFill>
            <w14:solidFill>
              <w14:schemeClr w14:val="tx2"/>
            </w14:solidFill>
          </w14:textFill>
        </w:rPr>
        <w:t>WE WILL Gain full command of your operations and make smarter decisions with confidence.</w:t>
      </w:r>
    </w:p>
    <w:p w14:paraId="4D4DE3A5">
      <w:pPr>
        <w:jc w:val="left"/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</w:p>
    <w:p w14:paraId="50CAA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Arial" w:hAnsi="Arial" w:cs="Arial" w:eastAsiaTheme="majorEastAsia"/>
          <w:b/>
          <w:bCs/>
          <w:sz w:val="21"/>
          <w:szCs w:val="24"/>
        </w:rPr>
      </w:pPr>
      <w:r>
        <w:rPr>
          <w:rFonts w:hint="default" w:ascii="Arial" w:hAnsi="Arial" w:eastAsia="黑体" w:cs="Arial"/>
          <w:b/>
          <w:bCs/>
          <w:sz w:val="21"/>
          <w:szCs w:val="24"/>
          <w:lang w:val="en-US" w:eastAsia="zh-CN"/>
        </w:rPr>
        <w:t xml:space="preserve">Tell Us Your </w:t>
      </w:r>
      <w:r>
        <w:rPr>
          <w:rFonts w:hint="default" w:ascii="Arial" w:hAnsi="Arial" w:eastAsia="黑体" w:cs="Arial"/>
          <w:b/>
          <w:bCs/>
          <w:sz w:val="21"/>
          <w:szCs w:val="24"/>
        </w:rPr>
        <w:t>Company Information</w:t>
      </w:r>
    </w:p>
    <w:p w14:paraId="79E77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  <w:lang w:val="en-US" w:eastAsia="zh-CN"/>
        </w:rPr>
      </w:pPr>
      <w:r>
        <w:rPr>
          <w:rFonts w:hint="default" w:ascii="Arial" w:hAnsi="Arial" w:eastAsia="宋体" w:cs="Arial"/>
          <w:color w:val="FF0000"/>
          <w:sz w:val="24"/>
          <w:szCs w:val="24"/>
        </w:rPr>
        <w:t>•</w:t>
      </w:r>
      <w:r>
        <w:rPr>
          <w:rFonts w:hint="default" w:ascii="Arial" w:hAnsi="Arial" w:eastAsia="宋体" w:cs="Arial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2"/>
        </w:rPr>
        <w:t xml:space="preserve">Company Name 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>*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DBC9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FF0000"/>
          <w:sz w:val="24"/>
          <w:szCs w:val="24"/>
        </w:rPr>
        <w:t>•</w:t>
      </w:r>
      <w:r>
        <w:rPr>
          <w:rFonts w:hint="default" w:ascii="Arial" w:hAnsi="Arial" w:eastAsia="宋体" w:cs="Arial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2"/>
        </w:rPr>
        <w:t xml:space="preserve">Contact Name 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>*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312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  <w:u w:val="single"/>
          <w:lang w:val="en-US" w:eastAsia="zh-CN"/>
        </w:rPr>
      </w:pPr>
      <w:r>
        <w:rPr>
          <w:rFonts w:hint="default" w:ascii="Arial" w:hAnsi="Arial" w:eastAsia="宋体" w:cs="Arial"/>
          <w:color w:val="FF0000"/>
          <w:sz w:val="24"/>
          <w:szCs w:val="24"/>
        </w:rPr>
        <w:t>•</w:t>
      </w:r>
      <w:r>
        <w:rPr>
          <w:rFonts w:hint="default" w:ascii="Arial" w:hAnsi="Arial" w:eastAsia="宋体" w:cs="Arial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2"/>
        </w:rPr>
        <w:t xml:space="preserve">Phone / WhatsApp 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>*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6ADA4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  <w:u w:val="single"/>
          <w:lang w:val="en-US" w:eastAsia="zh-CN"/>
        </w:rPr>
      </w:pPr>
      <w:r>
        <w:rPr>
          <w:rFonts w:hint="default" w:ascii="Arial" w:hAnsi="Arial" w:eastAsia="宋体" w:cs="Arial"/>
          <w:color w:val="FF0000"/>
          <w:sz w:val="24"/>
          <w:szCs w:val="24"/>
        </w:rPr>
        <w:t>•</w:t>
      </w:r>
      <w:r>
        <w:rPr>
          <w:rFonts w:hint="default" w:ascii="Arial" w:hAnsi="Arial" w:eastAsia="宋体" w:cs="Arial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2"/>
        </w:rPr>
        <w:t>Email Address</w:t>
      </w:r>
      <w:r>
        <w:rPr>
          <w:rFonts w:hint="default" w:ascii="Arial" w:hAnsi="Arial" w:cs="Arial" w:eastAsiaTheme="majorEastAsia"/>
          <w:b/>
          <w:bCs/>
          <w:sz w:val="20"/>
          <w:szCs w:val="22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</w:rPr>
        <w:t>*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145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eastAsia="宋体" w:cs="Arial"/>
          <w:color w:val="FF0000"/>
          <w:sz w:val="24"/>
          <w:szCs w:val="24"/>
        </w:rPr>
        <w:t>•</w:t>
      </w:r>
      <w:r>
        <w:rPr>
          <w:rFonts w:hint="default" w:ascii="Arial" w:hAnsi="Arial" w:eastAsia="宋体" w:cs="Arial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2"/>
          <w:u w:val="none"/>
        </w:rPr>
        <w:t>Company Website</w:t>
      </w:r>
      <w:r>
        <w:rPr>
          <w:rFonts w:hint="default" w:ascii="Arial" w:hAnsi="Arial" w:cs="Arial" w:eastAsiaTheme="majorEastAsia"/>
          <w:b/>
          <w:bCs/>
          <w:sz w:val="20"/>
          <w:szCs w:val="22"/>
          <w:u w:val="none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color w:val="FF0000"/>
          <w:sz w:val="20"/>
          <w:szCs w:val="22"/>
          <w:u w:val="none"/>
        </w:rPr>
        <w:t>*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0C25A31">
      <w:pPr>
        <w:jc w:val="left"/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</w:p>
    <w:p w14:paraId="7EDA8955">
      <w:pPr>
        <w:jc w:val="center"/>
        <w:rPr>
          <w:rFonts w:hint="default" w:ascii="Arial" w:hAnsi="Arial" w:eastAsia="黑体" w:cs="Arial"/>
          <w:b/>
          <w:bCs/>
          <w:sz w:val="21"/>
          <w:szCs w:val="24"/>
        </w:rPr>
      </w:pPr>
      <w:r>
        <w:rPr>
          <w:rFonts w:hint="default" w:ascii="Arial" w:hAnsi="Arial" w:eastAsia="黑体" w:cs="Arial"/>
          <w:b/>
          <w:bCs/>
          <w:sz w:val="21"/>
          <w:szCs w:val="24"/>
        </w:rPr>
        <w:t>Business Challenges</w:t>
      </w:r>
    </w:p>
    <w:p w14:paraId="5BDBE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Please select all that apply</w:t>
      </w:r>
    </w:p>
    <w:p w14:paraId="6C1C6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Inventory Issues (Oversupply / Shortages / Data Inaccuracy)</w:t>
      </w:r>
    </w:p>
    <w:p w14:paraId="74BA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Lack of Customers or Sales Channels</w:t>
      </w:r>
    </w:p>
    <w:p w14:paraId="23012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Unclear Profit or Cost Structure</w:t>
      </w:r>
    </w:p>
    <w:p w14:paraId="195EA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Operational Inefficiency</w:t>
      </w:r>
    </w:p>
    <w:p w14:paraId="5DEC3F94">
      <w:pPr>
        <w:jc w:val="left"/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</w:p>
    <w:p w14:paraId="4C943CAB">
      <w:pPr>
        <w:jc w:val="center"/>
        <w:rPr>
          <w:rFonts w:hint="default" w:ascii="Arial" w:hAnsi="Arial" w:eastAsia="黑体" w:cs="Arial"/>
          <w:b/>
          <w:bCs/>
          <w:sz w:val="20"/>
          <w:szCs w:val="22"/>
        </w:rPr>
      </w:pPr>
      <w:r>
        <w:rPr>
          <w:rFonts w:hint="default" w:ascii="Arial" w:hAnsi="Arial" w:eastAsia="黑体" w:cs="Arial"/>
          <w:b/>
          <w:bCs/>
          <w:sz w:val="21"/>
          <w:szCs w:val="24"/>
        </w:rPr>
        <w:t>Business Scale</w:t>
      </w:r>
    </w:p>
    <w:p w14:paraId="574C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Please select one</w:t>
      </w:r>
    </w:p>
    <w:p w14:paraId="497EA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Under $1 Million</w:t>
      </w:r>
    </w:p>
    <w:p w14:paraId="51E21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$1 Million – $10 Million</w:t>
      </w:r>
    </w:p>
    <w:p w14:paraId="5B99D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</w:t>
      </w:r>
      <w:r>
        <w:rPr>
          <w:rFonts w:hint="default" w:ascii="Arial" w:hAnsi="Arial" w:cs="Arial" w:eastAsiaTheme="majorEastAsia"/>
          <w:b/>
          <w:bCs/>
          <w:sz w:val="20"/>
          <w:szCs w:val="22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2"/>
        </w:rPr>
        <w:t>$10 Million – $50 Million</w:t>
      </w:r>
    </w:p>
    <w:p w14:paraId="11403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Over $50 Million</w:t>
      </w:r>
    </w:p>
    <w:p w14:paraId="09E8DAC4">
      <w:pPr>
        <w:jc w:val="left"/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</w:p>
    <w:p w14:paraId="51E20B39">
      <w:pPr>
        <w:jc w:val="center"/>
        <w:rPr>
          <w:rFonts w:hint="default" w:ascii="Arial" w:hAnsi="Arial" w:eastAsia="黑体" w:cs="Arial"/>
          <w:b/>
          <w:bCs/>
          <w:sz w:val="21"/>
          <w:szCs w:val="24"/>
        </w:rPr>
      </w:pPr>
      <w:r>
        <w:rPr>
          <w:rFonts w:hint="default" w:ascii="Arial" w:hAnsi="Arial" w:eastAsia="黑体" w:cs="Arial"/>
          <w:b/>
          <w:bCs/>
          <w:sz w:val="21"/>
          <w:szCs w:val="24"/>
        </w:rPr>
        <w:t>Current System Status</w:t>
      </w:r>
    </w:p>
    <w:p w14:paraId="68F0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Please select one</w:t>
      </w:r>
    </w:p>
    <w:p w14:paraId="44B15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No System (Managed solely via Excel)</w:t>
      </w:r>
    </w:p>
    <w:p w14:paraId="5B1BD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Existing Syst</w:t>
      </w:r>
      <w:bookmarkStart w:id="0" w:name="_GoBack"/>
      <w:bookmarkEnd w:id="0"/>
      <w:r>
        <w:rPr>
          <w:rFonts w:hint="default" w:ascii="Arial" w:hAnsi="Arial" w:cs="Arial" w:eastAsiaTheme="majorEastAsia"/>
          <w:b/>
          <w:bCs/>
          <w:sz w:val="20"/>
          <w:szCs w:val="22"/>
        </w:rPr>
        <w:t>em, but Inefficient</w:t>
      </w:r>
    </w:p>
    <w:p w14:paraId="1CEFC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☐ Actively Seeking a Better Solution</w:t>
      </w:r>
    </w:p>
    <w:p w14:paraId="7D7C7E05">
      <w:pPr>
        <w:jc w:val="left"/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</w:p>
    <w:p w14:paraId="224822E0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  <w:r>
        <w:rPr>
          <w:rFonts w:hint="default" w:ascii="Arial" w:hAnsi="Arial" w:cs="Arial" w:eastAsiaTheme="majorEastAsia"/>
          <w:b/>
          <w:bCs/>
          <w:sz w:val="20"/>
          <w:szCs w:val="22"/>
        </w:rPr>
        <w:t>Additional Comments (Optional)</w:t>
      </w:r>
    </w:p>
    <w:p w14:paraId="73D874F6">
      <w:pPr>
        <w:jc w:val="left"/>
        <w:rPr>
          <w:rFonts w:hint="default" w:ascii="Arial" w:hAnsi="Arial" w:cs="Arial" w:eastAsiaTheme="majorEastAsia"/>
          <w:b/>
          <w:bCs/>
          <w:sz w:val="20"/>
          <w:szCs w:val="22"/>
        </w:rPr>
      </w:pPr>
    </w:p>
    <w:p w14:paraId="0B3C7BC5">
      <w:pPr>
        <w:jc w:val="left"/>
        <w:rPr>
          <w:rFonts w:hint="default" w:ascii="Arial" w:hAnsi="Arial" w:eastAsia="宋体" w:cs="Arial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⸻⸻⸻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</w:rPr>
        <w:t>⸻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2"/>
          <w:lang w:val="en-US" w:eastAsia="zh-CN"/>
        </w:rPr>
        <w:t>-</w:t>
      </w:r>
    </w:p>
    <w:p w14:paraId="23F9CCB0">
      <w:pPr>
        <w:jc w:val="left"/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bCs/>
          <w:sz w:val="24"/>
          <w:szCs w:val="24"/>
        </w:rPr>
        <w:t>After saving the document, please send the file to the email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:qtvistainc@gmail.com</w:t>
      </w:r>
    </w:p>
    <w:p w14:paraId="3D85A51F">
      <w:pPr>
        <w:jc w:val="left"/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Looking forward to your message!</w:t>
      </w:r>
    </w:p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A7918"/>
    <w:rsid w:val="1CB9379E"/>
    <w:rsid w:val="24776075"/>
    <w:rsid w:val="2899666C"/>
    <w:rsid w:val="3E1D1498"/>
    <w:rsid w:val="545910C4"/>
    <w:rsid w:val="55FD54C7"/>
    <w:rsid w:val="66DB64CA"/>
    <w:rsid w:val="76F7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1148</Characters>
  <Lines>0</Lines>
  <Paragraphs>0</Paragraphs>
  <TotalTime>23</TotalTime>
  <ScaleCrop>false</ScaleCrop>
  <LinksUpToDate>false</LinksUpToDate>
  <CharactersWithSpaces>1417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2026-03-29T11:24:00Z</dcterms:created>
  <dc:creator>Administrator</dc:creator>
  <cp:lastModifiedBy>阳秋夏木</cp:lastModifiedBy>
  <dcterms:modified xsi:type="dcterms:W3CDTF">2026-03-29T13:05:09Z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eyJoZGlkIjoiNjJlOTg4NjcxYzk0YmI4ZDY2MjkwYjhhYjljM2M4NGQiLCJ1c2VySWQiOiI2MjM1MTE2NTgifQ==</vt:lpwstr>
  </property>
  <property fmtid="{D5CDD505-2E9C-101B-9397-08002B2CF9AE}" pid="4" name="ICV">
    <vt:lpwstr>85A6F6B2C1E64510889F2C9BE93416B7_12</vt:lpwstr>
  </property>
</Properties>
</file>